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66286">
      <w:pPr>
        <w:jc w:val="center"/>
        <w:rPr>
          <w:rFonts w:hint="eastAsia" w:ascii="方正小标宋简体" w:eastAsia="方正小标宋简体"/>
          <w:sz w:val="72"/>
          <w:szCs w:val="72"/>
        </w:rPr>
      </w:pPr>
      <w:bookmarkStart w:id="0" w:name="_GoBack"/>
      <w:bookmarkEnd w:id="0"/>
    </w:p>
    <w:p w14:paraId="672C89E2">
      <w:pPr>
        <w:jc w:val="center"/>
        <w:rPr>
          <w:rFonts w:ascii="方正小标宋简体" w:eastAsia="方正小标宋简体"/>
          <w:sz w:val="72"/>
          <w:szCs w:val="72"/>
        </w:rPr>
      </w:pPr>
      <w:r>
        <w:rPr>
          <w:rFonts w:hint="eastAsia" w:ascii="方正小标宋简体" w:eastAsia="方正小标宋简体"/>
          <w:sz w:val="72"/>
          <w:szCs w:val="72"/>
        </w:rPr>
        <w:t>市场调研参与资料</w:t>
      </w:r>
    </w:p>
    <w:p w14:paraId="5DAFF32E">
      <w:pPr>
        <w:jc w:val="center"/>
      </w:pPr>
    </w:p>
    <w:p w14:paraId="7C458302">
      <w:pPr>
        <w:jc w:val="center"/>
      </w:pPr>
    </w:p>
    <w:p w14:paraId="76423D57">
      <w:pPr>
        <w:jc w:val="center"/>
      </w:pPr>
    </w:p>
    <w:p w14:paraId="16166176">
      <w:pPr>
        <w:jc w:val="center"/>
      </w:pPr>
    </w:p>
    <w:p w14:paraId="1387E546">
      <w:pPr>
        <w:jc w:val="center"/>
      </w:pPr>
    </w:p>
    <w:p w14:paraId="0AB4801F"/>
    <w:p w14:paraId="3217D430">
      <w:pPr>
        <w:ind w:firstLine="1100" w:firstLineChars="25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调研项目名称：</w:t>
      </w:r>
    </w:p>
    <w:p w14:paraId="25763F1A">
      <w:pPr>
        <w:rPr>
          <w:rFonts w:ascii="方正小标宋简体" w:eastAsia="方正小标宋简体"/>
          <w:sz w:val="44"/>
          <w:szCs w:val="44"/>
        </w:rPr>
      </w:pPr>
    </w:p>
    <w:p w14:paraId="4FE0E51F">
      <w:pPr>
        <w:rPr>
          <w:rFonts w:hint="eastAsia" w:ascii="方正小标宋简体" w:eastAsia="方正小标宋简体"/>
          <w:sz w:val="44"/>
          <w:szCs w:val="44"/>
        </w:rPr>
      </w:pPr>
    </w:p>
    <w:p w14:paraId="40399D18">
      <w:pPr>
        <w:rPr>
          <w:rFonts w:hint="eastAsia" w:ascii="方正小标宋简体" w:eastAsia="方正小标宋简体"/>
          <w:sz w:val="44"/>
          <w:szCs w:val="44"/>
        </w:rPr>
      </w:pPr>
    </w:p>
    <w:p w14:paraId="70BABEE5">
      <w:pPr>
        <w:rPr>
          <w:rFonts w:ascii="方正小标宋简体" w:eastAsia="方正小标宋简体"/>
          <w:sz w:val="44"/>
          <w:szCs w:val="44"/>
        </w:rPr>
      </w:pPr>
    </w:p>
    <w:p w14:paraId="6F61A690">
      <w:pPr>
        <w:ind w:firstLine="1100" w:firstLineChars="25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参与企业：</w:t>
      </w:r>
    </w:p>
    <w:p w14:paraId="24A0D33D">
      <w:pPr>
        <w:ind w:firstLine="1100" w:firstLineChars="250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联系人：</w:t>
      </w:r>
    </w:p>
    <w:p w14:paraId="6401BDF4">
      <w:pPr>
        <w:ind w:firstLine="1100" w:firstLineChars="25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联系方式：</w:t>
      </w:r>
    </w:p>
    <w:p w14:paraId="0907A3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ODUxNWIyOWE2OWFjNjA5ZWMzOGQyNTdiODc1YWQifQ=="/>
  </w:docVars>
  <w:rsids>
    <w:rsidRoot w:val="00000000"/>
    <w:rsid w:val="11223097"/>
    <w:rsid w:val="297E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29</Characters>
  <Lines>0</Lines>
  <Paragraphs>0</Paragraphs>
  <TotalTime>0</TotalTime>
  <ScaleCrop>false</ScaleCrop>
  <LinksUpToDate>false</LinksUpToDate>
  <CharactersWithSpaces>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2024-08-23T00:40:00Z</dcterms:created>
  <dc:creator>Administrator</dc:creator>
  <cp:lastModifiedBy>吴雨蕊</cp:lastModifiedBy>
  <dcterms:modified xsi:type="dcterms:W3CDTF">2024-08-23T09:39:01Z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C5BB636F3CC74FEB9E7B2B85739EF67D_13</vt:lpwstr>
  </property>
</Properties>
</file>