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项目一：</w:t>
      </w:r>
      <w:bookmarkStart w:id="0" w:name="OLE_LINK1"/>
      <w:r>
        <w:rPr>
          <w:rFonts w:hint="eastAsia"/>
          <w:b/>
          <w:bCs/>
          <w:sz w:val="40"/>
          <w:szCs w:val="40"/>
          <w:lang w:val="en-US" w:eastAsia="zh-CN"/>
        </w:rPr>
        <w:t>SPECT/CT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>将有价值的功能信息影像与精确的解剖结构影像结合，便于诊断疾病，为临床提供全面信息。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>能用于肿瘤显像、心血管系统、神经系统、骨骼系统、内分泌系统、泌尿系统、消化系统、呼吸系统等显像。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>能用于放射核素治疗后的核素全身显像，如131碘、177镥等中、高能核素显像。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>能与医院信息系统连接，实时监测开单预约、检查、报告等时间节点，为临床提供报告信息。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kern w:val="2"/>
          <w:sz w:val="28"/>
          <w:szCs w:val="28"/>
          <w:lang w:val="en-US" w:eastAsia="zh-CN" w:bidi="ar"/>
        </w:rPr>
        <w:t>能实现图像靶区勾画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项目二：移动式一体化平板C形臂X射线机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使用安全，图像高清晰，</w:t>
      </w:r>
      <w:bookmarkStart w:id="1" w:name="_GoBack"/>
      <w:bookmarkEnd w:id="1"/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能满足高难度手术的移动式一体化大视野平板C形臂X射线机。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探测视野：≥30X30cm，主机和工作站一体化设计，大于10分钟整机转场功能。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before="0" w:beforeAutospacing="0" w:after="0" w:afterAutospacing="0" w:line="312" w:lineRule="auto"/>
        <w:ind w:right="0" w:rightChars="0"/>
        <w:jc w:val="lef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工作站显示器：≥27英寸液晶触摸屏， 大尺寸≥4K液晶显示器，图像显示清晰细腻；显示器可大角度旋转，满足临床多角度观察图像的需要。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C9ADA"/>
    <w:multiLevelType w:val="singleLevel"/>
    <w:tmpl w:val="1F4C9AD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9B6B64D"/>
    <w:multiLevelType w:val="singleLevel"/>
    <w:tmpl w:val="69B6B64D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M2Q0OTI1NTVhZjJkNTg5YWRhNzBmZTExYjk3N2YifQ=="/>
    <w:docVar w:name="KSO_WPS_MARK_KEY" w:val="5f3927df-e1ce-447d-834a-fedba19e789d"/>
  </w:docVars>
  <w:rsids>
    <w:rsidRoot w:val="7B60289C"/>
    <w:rsid w:val="09733104"/>
    <w:rsid w:val="0E197DBB"/>
    <w:rsid w:val="159A0363"/>
    <w:rsid w:val="1832164A"/>
    <w:rsid w:val="1FB9550E"/>
    <w:rsid w:val="24572F93"/>
    <w:rsid w:val="247B114C"/>
    <w:rsid w:val="2D510EC7"/>
    <w:rsid w:val="33AD497E"/>
    <w:rsid w:val="33E10ACB"/>
    <w:rsid w:val="34F565DC"/>
    <w:rsid w:val="54200A28"/>
    <w:rsid w:val="55462F39"/>
    <w:rsid w:val="55C50EE8"/>
    <w:rsid w:val="65BC08CD"/>
    <w:rsid w:val="6D036AA5"/>
    <w:rsid w:val="6F616377"/>
    <w:rsid w:val="7B602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751</Characters>
  <Lines>0</Lines>
  <Paragraphs>0</Paragraphs>
  <TotalTime>1</TotalTime>
  <ScaleCrop>false</ScaleCrop>
  <LinksUpToDate>false</LinksUpToDate>
  <CharactersWithSpaces>755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2024-06-14T00:33:00Z</dcterms:created>
  <dc:creator>敏敏。。</dc:creator>
  <cp:lastModifiedBy>ASUS</cp:lastModifiedBy>
  <dcterms:modified xsi:type="dcterms:W3CDTF">2025-04-02T02:54:19Z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715DACFBCB7B4C8EAA6545B9029257E8_13</vt:lpwstr>
  </property>
</Properties>
</file>